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B0C0" w14:textId="3EAB8C5B" w:rsidR="00A26732" w:rsidRPr="00A26732" w:rsidRDefault="00A26732" w:rsidP="00A26732">
      <w:pPr>
        <w:jc w:val="center"/>
        <w:rPr>
          <w:b/>
          <w:bCs/>
        </w:rPr>
      </w:pPr>
      <w:r w:rsidRPr="00A26732">
        <w:rPr>
          <w:b/>
          <w:bCs/>
        </w:rPr>
        <w:drawing>
          <wp:inline distT="0" distB="0" distL="0" distR="0" wp14:anchorId="3096F214" wp14:editId="1B7FAFA9">
            <wp:extent cx="771525" cy="1066800"/>
            <wp:effectExtent l="0" t="0" r="9525" b="0"/>
            <wp:docPr id="176671518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1518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C76742A" w14:textId="0C82A078" w:rsidR="00A26732" w:rsidRPr="00A26732" w:rsidRDefault="00A26732" w:rsidP="00A26732">
      <w:pPr>
        <w:jc w:val="center"/>
      </w:pPr>
      <w:r w:rsidRPr="00A26732">
        <w:rPr>
          <w:b/>
          <w:bCs/>
        </w:rPr>
        <w:br/>
        <w:t>кваліфікаційно-дисциплінарна комісія прокурорів</w:t>
      </w:r>
    </w:p>
    <w:p w14:paraId="175354DD" w14:textId="77777777" w:rsidR="00A26732" w:rsidRPr="00A26732" w:rsidRDefault="00A26732" w:rsidP="00A26732">
      <w:pPr>
        <w:jc w:val="center"/>
      </w:pPr>
    </w:p>
    <w:p w14:paraId="72EB6172" w14:textId="77777777" w:rsidR="00A26732" w:rsidRPr="00A26732" w:rsidRDefault="00A26732" w:rsidP="00A26732">
      <w:pPr>
        <w:jc w:val="center"/>
      </w:pPr>
      <w:r w:rsidRPr="00A26732">
        <w:rPr>
          <w:b/>
          <w:bCs/>
        </w:rPr>
        <w:t>РІШЕННЯ</w:t>
      </w:r>
      <w:r w:rsidRPr="00A26732">
        <w:rPr>
          <w:b/>
          <w:bCs/>
        </w:rPr>
        <w:br/>
        <w:t>№151дп-25</w:t>
      </w:r>
    </w:p>
    <w:p w14:paraId="4B065756" w14:textId="77777777" w:rsidR="00A26732" w:rsidRPr="00A26732" w:rsidRDefault="00A26732" w:rsidP="00A26732">
      <w:pPr>
        <w:jc w:val="center"/>
      </w:pPr>
      <w:r w:rsidRPr="00A26732">
        <w:rPr>
          <w:b/>
          <w:bCs/>
        </w:rPr>
        <w:t>20 серпня 2025</w:t>
      </w:r>
    </w:p>
    <w:p w14:paraId="4D516112" w14:textId="77777777" w:rsidR="00A26732" w:rsidRPr="00A26732" w:rsidRDefault="00A26732" w:rsidP="00A26732">
      <w:pPr>
        <w:jc w:val="center"/>
      </w:pPr>
      <w:r w:rsidRPr="00A26732">
        <w:rPr>
          <w:b/>
          <w:bCs/>
        </w:rPr>
        <w:t>Київ</w:t>
      </w:r>
    </w:p>
    <w:p w14:paraId="4605DFC8" w14:textId="77777777" w:rsidR="00A26732" w:rsidRPr="00A26732" w:rsidRDefault="00A26732" w:rsidP="00A26732">
      <w:r w:rsidRPr="00A26732">
        <w:rPr>
          <w:b/>
          <w:bCs/>
        </w:rPr>
        <w:t xml:space="preserve">Про визнання прокурора Шевченківської окружної прокуратури міста Києва </w:t>
      </w:r>
      <w:proofErr w:type="spellStart"/>
      <w:r w:rsidRPr="00A26732">
        <w:rPr>
          <w:b/>
          <w:bCs/>
        </w:rPr>
        <w:t>Бірюкової</w:t>
      </w:r>
      <w:proofErr w:type="spellEnd"/>
      <w:r w:rsidRPr="00A26732">
        <w:rPr>
          <w:b/>
          <w:bCs/>
        </w:rPr>
        <w:t xml:space="preserve"> І.А. такою, яка не притягувалася до дисциплінарної відповідальності</w:t>
      </w:r>
    </w:p>
    <w:p w14:paraId="6A66D93D" w14:textId="77777777" w:rsidR="00A26732" w:rsidRPr="00A26732" w:rsidRDefault="00A26732" w:rsidP="00A26732"/>
    <w:p w14:paraId="06A8F459" w14:textId="77777777" w:rsidR="00A26732" w:rsidRPr="00A26732" w:rsidRDefault="00A26732" w:rsidP="00A26732">
      <w:r w:rsidRPr="00A26732">
        <w:t xml:space="preserve">Кваліфікаційно-дисциплінарна комісія прокурорів (далі – Комісія) у складі: головуючого – </w:t>
      </w:r>
      <w:proofErr w:type="spellStart"/>
      <w:r w:rsidRPr="00A26732">
        <w:t>Радзівона</w:t>
      </w:r>
      <w:proofErr w:type="spellEnd"/>
      <w:r w:rsidRPr="00A26732">
        <w:t xml:space="preserve"> М.О., членів Комісії: </w:t>
      </w:r>
      <w:proofErr w:type="spellStart"/>
      <w:r w:rsidRPr="00A26732">
        <w:t>Бобровник</w:t>
      </w:r>
      <w:proofErr w:type="spellEnd"/>
      <w:r w:rsidRPr="00A26732">
        <w:t xml:space="preserve"> С.В., </w:t>
      </w:r>
      <w:proofErr w:type="spellStart"/>
      <w:r w:rsidRPr="00A26732">
        <w:t>Булулукова</w:t>
      </w:r>
      <w:proofErr w:type="spellEnd"/>
      <w:r w:rsidRPr="00A26732">
        <w:t xml:space="preserve"> О.Ю., Гарбузи Н.В., Коваль К.П., </w:t>
      </w:r>
      <w:proofErr w:type="spellStart"/>
      <w:r w:rsidRPr="00A26732">
        <w:t>Куриленка</w:t>
      </w:r>
      <w:proofErr w:type="spellEnd"/>
      <w:r w:rsidRPr="00A26732">
        <w:t xml:space="preserve"> Д.В., </w:t>
      </w:r>
      <w:proofErr w:type="spellStart"/>
      <w:r w:rsidRPr="00A26732">
        <w:t>Мавроді</w:t>
      </w:r>
      <w:proofErr w:type="spellEnd"/>
      <w:r w:rsidRPr="00A26732">
        <w:t xml:space="preserve"> В.В., </w:t>
      </w:r>
      <w:proofErr w:type="spellStart"/>
      <w:r w:rsidRPr="00A26732">
        <w:t>Міхеда</w:t>
      </w:r>
      <w:proofErr w:type="spellEnd"/>
      <w:r w:rsidRPr="00A26732">
        <w:t xml:space="preserve"> О.В., </w:t>
      </w:r>
      <w:proofErr w:type="spellStart"/>
      <w:r w:rsidRPr="00A26732">
        <w:t>Мнишенко</w:t>
      </w:r>
      <w:proofErr w:type="spellEnd"/>
      <w:r w:rsidRPr="00A26732">
        <w:t xml:space="preserve"> Є.С., Степанової Т.В., розглянувши клопотання керівника Шевченківської окружної прокуратури міста Києва Коваленка Ю.О. про визнання прокурора Шевченківської окружної прокуратури міста Києва Бірюкову І.А. такаю, яка не притягувалася до дисциплінарної відповідальності,</w:t>
      </w:r>
    </w:p>
    <w:p w14:paraId="1AB29F20" w14:textId="77777777" w:rsidR="00A26732" w:rsidRPr="00A26732" w:rsidRDefault="00A26732" w:rsidP="00A26732">
      <w:r w:rsidRPr="00A26732">
        <w:rPr>
          <w:b/>
          <w:bCs/>
        </w:rPr>
        <w:t>У С Т А Н О В И Л А:</w:t>
      </w:r>
    </w:p>
    <w:p w14:paraId="518F4938" w14:textId="77777777" w:rsidR="00A26732" w:rsidRPr="00A26732" w:rsidRDefault="00A26732" w:rsidP="00A26732">
      <w:r w:rsidRPr="00A26732">
        <w:t>Рішенням Комісії від 28 грудня 2022 року № 239дп-22 за вчинення дисциплінарного проступку, передбаченого пунктом 1 частини першої статті 43 Закону України «Про прокуратуру», – неналежне виконання службових обов’язків, на прокурора Фастівської окружної прокуратури Київської області Бірюкову І.А. (далі – прокурор Бірюкова І.А.) накладено дисциплінарне стягнення у виді догани, яке застосовано наказом керівника Київської обласної прокуратури від 09 січня 2023 року № 2дк, з першого робочого дня після закінчення відпустки для догляду за дитиною до досягнення нею трирічного віку.</w:t>
      </w:r>
    </w:p>
    <w:p w14:paraId="00F8C4D6" w14:textId="77777777" w:rsidR="00A26732" w:rsidRPr="00A26732" w:rsidRDefault="00A26732" w:rsidP="00A26732">
      <w:r w:rsidRPr="00A26732">
        <w:t xml:space="preserve">Наказом керівника Київської обласної прокуратури від 24 жовтня 2024 року № 1688к у зв’язку з закінченням відпустки для догляду за дитиною до </w:t>
      </w:r>
      <w:r w:rsidRPr="00A26732">
        <w:lastRenderedPageBreak/>
        <w:t xml:space="preserve">досягнення нею трирічного віку стосовно прокурора </w:t>
      </w:r>
      <w:proofErr w:type="spellStart"/>
      <w:r w:rsidRPr="00A26732">
        <w:t>Бірюкової</w:t>
      </w:r>
      <w:proofErr w:type="spellEnd"/>
      <w:r w:rsidRPr="00A26732">
        <w:t xml:space="preserve"> І.А. застосовано дисциплінарне стягнення у виді догани.</w:t>
      </w:r>
    </w:p>
    <w:p w14:paraId="62A3F0E6" w14:textId="77777777" w:rsidR="00A26732" w:rsidRPr="00A26732" w:rsidRDefault="00A26732" w:rsidP="00A26732">
      <w:r w:rsidRPr="00A26732">
        <w:t>Наказом виконувача обов’язків керівника Київської міської прокуратури від 02 грудня 2024 року № 2558к Бірюкову І.А. призначено на посаду прокурора Шевченківської окружної прокуратури міста Києва в порядку переведення з органів Київської обласної прокуратури.</w:t>
      </w:r>
    </w:p>
    <w:p w14:paraId="465D995F" w14:textId="77777777" w:rsidR="00A26732" w:rsidRPr="00A26732" w:rsidRDefault="00A26732" w:rsidP="00A26732">
      <w:r w:rsidRPr="00A26732">
        <w:t xml:space="preserve">21 липня 2025 року до Комісії надійшло клопотання керівника Шевченківської окружної прокуратури міста Києва Коваленка Ю.О. про визнання прокурора </w:t>
      </w:r>
      <w:proofErr w:type="spellStart"/>
      <w:r w:rsidRPr="00A26732">
        <w:t>Бірюкової</w:t>
      </w:r>
      <w:proofErr w:type="spellEnd"/>
      <w:r w:rsidRPr="00A26732">
        <w:t xml:space="preserve"> І.А. такою, яка не притягувався до дисциплінарної відповідальності.</w:t>
      </w:r>
    </w:p>
    <w:p w14:paraId="0FD1B372" w14:textId="77777777" w:rsidR="00A26732" w:rsidRPr="00A26732" w:rsidRDefault="00A26732" w:rsidP="00A26732">
      <w:r w:rsidRPr="00A26732">
        <w:t>Клопотання обґрунтовано тим, що з часу притягнення до дисциплінарної відповідальності, прокурор Бірюкова І.А. зробила належні висновки та вжила заходів щодо недопущення порушень у подальшому, які стали підставою для притягнення до дисциплінарної відповідальності, виявила дисциплінованість, сумлінність, організованість, ініціативу та наполегливість при виконанні службових обов’язків, не допускала порушень законодавства. Значно активізувала роботу, пов’язану із підтриманням публічного обвинувачення в суді.</w:t>
      </w:r>
    </w:p>
    <w:p w14:paraId="7ADDDF66" w14:textId="77777777" w:rsidR="00A26732" w:rsidRPr="00A26732" w:rsidRDefault="00A26732" w:rsidP="00A26732">
      <w:r w:rsidRPr="00A26732">
        <w:t xml:space="preserve">Зокрема, з часу притягнення </w:t>
      </w:r>
      <w:proofErr w:type="spellStart"/>
      <w:r w:rsidRPr="00A26732">
        <w:t>Бірюкової</w:t>
      </w:r>
      <w:proofErr w:type="spellEnd"/>
      <w:r w:rsidRPr="00A26732">
        <w:t xml:space="preserve"> І.А. до дисциплінарної відповідальності, останньою під час підтримання публічного обвинувачення у кримінальних провадженнях щодо вчинення тяжких та особливо тяжких злочинів у сфері обігу наркотичних засобів, психотропних речовин, їх аналогів або прекурсорів, Бірюкова І.А. проявила професіоналізм та принциповість, брала активну участь у дослідженні судом доказів, аргументовано відстоювала точку зору, виважено вирішувала проблемні питання, що виникали під час судового слідства. За результатами підтримання </w:t>
      </w:r>
      <w:proofErr w:type="spellStart"/>
      <w:r w:rsidRPr="00A26732">
        <w:t>Бірюковою</w:t>
      </w:r>
      <w:proofErr w:type="spellEnd"/>
      <w:r w:rsidRPr="00A26732">
        <w:t xml:space="preserve"> І.А. публічного обвинувачення та її принциповій позиції виправдувальні </w:t>
      </w:r>
      <w:proofErr w:type="spellStart"/>
      <w:r w:rsidRPr="00A26732">
        <w:t>вироки</w:t>
      </w:r>
      <w:proofErr w:type="spellEnd"/>
      <w:r w:rsidRPr="00A26732">
        <w:t xml:space="preserve"> судами не виносилися.</w:t>
      </w:r>
    </w:p>
    <w:p w14:paraId="2CD034BB" w14:textId="77777777" w:rsidR="00A26732" w:rsidRPr="00A26732" w:rsidRDefault="00A26732" w:rsidP="00A26732">
      <w:r w:rsidRPr="00A26732">
        <w:t>З часу притягнення до дисциплінарної відповідальності Бірюкова І.А. забезпечила участь у 362 судових засіданнях.</w:t>
      </w:r>
    </w:p>
    <w:p w14:paraId="4A83BA55" w14:textId="77777777" w:rsidR="00A26732" w:rsidRPr="00A26732" w:rsidRDefault="00A26732" w:rsidP="00A26732">
      <w:r w:rsidRPr="00A26732">
        <w:t>Також ініціатором клопотання зазначено, що прокурор Бірюкова І.А. постійно працює над підвищенням свого професійного рівня, зокрема упродовж 2025 року вона підвищила кваліфікацію за програмами дистанційних курсів та тренінгів для прокурорів у Тренінговому центрі прокурорів України за темами: «Професійна етика прокурора»; «Підтримання публічного обвинувачення в суді»; «Процесуальне керівництво досудовим розслідуванням»; «Проведення фінансових розслідувань та протидія прокурора легалізації (відмиванню) доходів, одержаних злочинним шляхом».</w:t>
      </w:r>
    </w:p>
    <w:p w14:paraId="3A9024E6" w14:textId="77777777" w:rsidR="00A26732" w:rsidRPr="00A26732" w:rsidRDefault="00A26732" w:rsidP="00A26732">
      <w:r w:rsidRPr="00A26732">
        <w:lastRenderedPageBreak/>
        <w:t>Окрім цього, упродовж 2025 року, підвищила кваліфікацію за програмою дистанційного курсу в Академії фінансового моніторингу за спеціальною професійною (сертифікатною) програмою «Запобігання та протидія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46E4531C" w14:textId="77777777" w:rsidR="00A26732" w:rsidRPr="00A26732" w:rsidRDefault="00A26732" w:rsidP="00A26732">
      <w:r w:rsidRPr="00A26732">
        <w:t xml:space="preserve">Також прокурором </w:t>
      </w:r>
      <w:proofErr w:type="spellStart"/>
      <w:r w:rsidRPr="00A26732">
        <w:t>Бірюковою</w:t>
      </w:r>
      <w:proofErr w:type="spellEnd"/>
      <w:r w:rsidRPr="00A26732">
        <w:t xml:space="preserve"> І.А. у 2025 році своєчасно подано щорічну декларацію доброчесності прокурора за 2024 рік, порядок подання якої затверджено наказом Генерального прокурора від 29.12.2022 № 293.</w:t>
      </w:r>
    </w:p>
    <w:p w14:paraId="405544EB" w14:textId="77777777" w:rsidR="00A26732" w:rsidRPr="00A26732" w:rsidRDefault="00A26732" w:rsidP="00A26732">
      <w:r w:rsidRPr="00A26732">
        <w:t xml:space="preserve">За період притягнення до дисциплінарної відповідальності Бірюкова І.А. не допустила порушення законодавства, сумлінно й </w:t>
      </w:r>
      <w:proofErr w:type="spellStart"/>
      <w:r w:rsidRPr="00A26732">
        <w:t>професійно</w:t>
      </w:r>
      <w:proofErr w:type="spellEnd"/>
      <w:r w:rsidRPr="00A26732">
        <w:t xml:space="preserve"> здійснювала свої службові обов’язки. Постійно працює над підвищенням професійного рівня, належним чином здійснює підготовку документів прокурорського реагування, у роботі проявляє принциповість та наполегливість, користується повагою у колективі.</w:t>
      </w:r>
    </w:p>
    <w:p w14:paraId="2241CCDB" w14:textId="77777777" w:rsidR="00A26732" w:rsidRPr="00A26732" w:rsidRDefault="00A26732" w:rsidP="00A26732">
      <w:r w:rsidRPr="00A26732">
        <w:t xml:space="preserve">У засіданні Комісії, яке відбулось 20 серпня 2025 року від ініціатора клопотання взяв участь заступник керівника Шевченківської окружної прокуратури міста Києва </w:t>
      </w:r>
      <w:proofErr w:type="spellStart"/>
      <w:r w:rsidRPr="00A26732">
        <w:t>Люшненко</w:t>
      </w:r>
      <w:proofErr w:type="spellEnd"/>
      <w:r w:rsidRPr="00A26732">
        <w:t xml:space="preserve"> Д.Ю., який доводи клопотання підтримав, просив його задовольнити.</w:t>
      </w:r>
    </w:p>
    <w:p w14:paraId="515CAD19" w14:textId="77777777" w:rsidR="00A26732" w:rsidRPr="00A26732" w:rsidRDefault="00A26732" w:rsidP="00A26732">
      <w:r w:rsidRPr="00A26732">
        <w:t>Прокурор Бірюкова І.А. на засідання Комісії не прибула, направивши заяву про розгляд клопотання без її участі, просила клопотання задовольнити.</w:t>
      </w:r>
    </w:p>
    <w:p w14:paraId="6B69731E" w14:textId="77777777" w:rsidR="00A26732" w:rsidRPr="00A26732" w:rsidRDefault="00A26732" w:rsidP="00A26732">
      <w:r w:rsidRPr="00A26732">
        <w:t xml:space="preserve">Заслухавши доповідача – члена Комісії </w:t>
      </w:r>
      <w:proofErr w:type="spellStart"/>
      <w:r w:rsidRPr="00A26732">
        <w:t>Бобровник</w:t>
      </w:r>
      <w:proofErr w:type="spellEnd"/>
      <w:r w:rsidRPr="00A26732">
        <w:t xml:space="preserve"> С.В., заступника керівника Шевченківської окружної прокуратури міста Києва </w:t>
      </w:r>
      <w:proofErr w:type="spellStart"/>
      <w:r w:rsidRPr="00A26732">
        <w:t>Люшненка</w:t>
      </w:r>
      <w:proofErr w:type="spellEnd"/>
      <w:r w:rsidRPr="00A26732">
        <w:t> Д.Ю., обговоривши доводи клопотання керівника Шевченківської окружної прокуратури міста Києва Коваленка Ю.О., Комісія дійшла до висновку про можливість його задоволення.</w:t>
      </w:r>
    </w:p>
    <w:p w14:paraId="47723A56" w14:textId="77777777" w:rsidR="00A26732" w:rsidRPr="00A26732" w:rsidRDefault="00A26732" w:rsidP="00A26732">
      <w:r w:rsidRPr="00A26732">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A26732">
        <w:t>професійно</w:t>
      </w:r>
      <w:proofErr w:type="spellEnd"/>
      <w:r w:rsidRPr="00A26732">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0434D993" w14:textId="77777777" w:rsidR="00A26732" w:rsidRPr="00A26732" w:rsidRDefault="00A26732" w:rsidP="00A26732">
      <w:r w:rsidRPr="00A26732">
        <w:t xml:space="preserve">Оскільки рішення Комісії про притягнення </w:t>
      </w:r>
      <w:proofErr w:type="spellStart"/>
      <w:r w:rsidRPr="00A26732">
        <w:t>Бірюкової</w:t>
      </w:r>
      <w:proofErr w:type="spellEnd"/>
      <w:r w:rsidRPr="00A26732">
        <w:t xml:space="preserve"> І.А. до дисциплінарної відповідальності прийнято 28 грудня 2022 року, проте застосовано 24 жовтня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7A8B9831" w14:textId="77777777" w:rsidR="00A26732" w:rsidRPr="00A26732" w:rsidRDefault="00A26732" w:rsidP="00A26732">
      <w:r w:rsidRPr="00A26732">
        <w:lastRenderedPageBreak/>
        <w:t xml:space="preserve">У клопотанні наведено об’єктивні й переконливі докази сумлінного та професійного виконання прокурором </w:t>
      </w:r>
      <w:proofErr w:type="spellStart"/>
      <w:r w:rsidRPr="00A26732">
        <w:t>Бірюковою</w:t>
      </w:r>
      <w:proofErr w:type="spellEnd"/>
      <w:r w:rsidRPr="00A26732">
        <w:t xml:space="preserve"> І.А. службових обов’язків.</w:t>
      </w:r>
    </w:p>
    <w:p w14:paraId="585A8E0E" w14:textId="77777777" w:rsidR="00A26732" w:rsidRPr="00A26732" w:rsidRDefault="00A26732" w:rsidP="00A26732">
      <w:r w:rsidRPr="00A26732">
        <w:t xml:space="preserve">Таким чином, наявні підстави для визнання прокурора Шевченківської окружної прокуратури міста Києва </w:t>
      </w:r>
      <w:proofErr w:type="spellStart"/>
      <w:r w:rsidRPr="00A26732">
        <w:t>Бірюкової</w:t>
      </w:r>
      <w:proofErr w:type="spellEnd"/>
      <w:r w:rsidRPr="00A26732">
        <w:t xml:space="preserve"> І.А. такою, яка не притягувалася до дисциплінарної відповідальності.</w:t>
      </w:r>
    </w:p>
    <w:p w14:paraId="25088B79" w14:textId="77777777" w:rsidR="00A26732" w:rsidRPr="00A26732" w:rsidRDefault="00A26732" w:rsidP="00A26732">
      <w:r w:rsidRPr="00A26732">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53DB795F" w14:textId="77777777" w:rsidR="00A26732" w:rsidRPr="00A26732" w:rsidRDefault="00A26732" w:rsidP="00A26732">
      <w:r w:rsidRPr="00A26732">
        <w:rPr>
          <w:b/>
          <w:bCs/>
        </w:rPr>
        <w:t>В И Р І Ш И Л А:</w:t>
      </w:r>
    </w:p>
    <w:p w14:paraId="25CC183E" w14:textId="77777777" w:rsidR="00A26732" w:rsidRPr="00A26732" w:rsidRDefault="00A26732" w:rsidP="00A26732">
      <w:r w:rsidRPr="00A26732">
        <w:t>1.Задовольнити клопотання керівника Шевченківської окружної прокуратури міста Києва Коваленка Ю.О. та визнати прокурора Шевченківської окружної прокуратури міста Києва Бірюкову Ірину Андріївну такою, яка не притягувалася до дисциплінарної відповідальності.</w:t>
      </w:r>
    </w:p>
    <w:p w14:paraId="21CAB720" w14:textId="77777777" w:rsidR="00A26732" w:rsidRPr="00A26732" w:rsidRDefault="00A26732" w:rsidP="00A26732">
      <w:r w:rsidRPr="00A26732">
        <w:t xml:space="preserve">2.Інформацію про прийняте Комісією рішення направити керівнику Київської міської прокуратури, керівнику Шевченківської окружної прокуратури міста Києва та оприлюднити шляхом розміщення на офіційному </w:t>
      </w:r>
      <w:proofErr w:type="spellStart"/>
      <w:r w:rsidRPr="00A26732">
        <w:t>вебсайті</w:t>
      </w:r>
      <w:proofErr w:type="spellEnd"/>
      <w:r w:rsidRPr="00A26732">
        <w:t>.</w:t>
      </w:r>
    </w:p>
    <w:p w14:paraId="78E00DBB" w14:textId="77777777" w:rsidR="00A26732" w:rsidRPr="00A26732" w:rsidRDefault="00A26732" w:rsidP="00A26732"/>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A26732" w:rsidRPr="00A26732" w14:paraId="75AC5E99" w14:textId="77777777">
        <w:tc>
          <w:tcPr>
            <w:tcW w:w="2444" w:type="dxa"/>
            <w:shd w:val="clear" w:color="auto" w:fill="FCFCFC"/>
            <w:tcMar>
              <w:top w:w="0" w:type="dxa"/>
              <w:left w:w="108" w:type="dxa"/>
              <w:bottom w:w="0" w:type="dxa"/>
              <w:right w:w="108" w:type="dxa"/>
            </w:tcMar>
            <w:hideMark/>
          </w:tcPr>
          <w:p w14:paraId="467BA73C" w14:textId="77777777" w:rsidR="00A26732" w:rsidRPr="00A26732" w:rsidRDefault="00A26732" w:rsidP="00A26732">
            <w:r w:rsidRPr="00A26732">
              <w:rPr>
                <w:b/>
                <w:bCs/>
              </w:rPr>
              <w:t>Головуючий</w:t>
            </w:r>
          </w:p>
        </w:tc>
        <w:tc>
          <w:tcPr>
            <w:tcW w:w="3544" w:type="dxa"/>
            <w:shd w:val="clear" w:color="auto" w:fill="FCFCFC"/>
            <w:tcMar>
              <w:top w:w="0" w:type="dxa"/>
              <w:left w:w="108" w:type="dxa"/>
              <w:bottom w:w="0" w:type="dxa"/>
              <w:right w:w="108" w:type="dxa"/>
            </w:tcMar>
            <w:hideMark/>
          </w:tcPr>
          <w:p w14:paraId="10CB7CA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6979833B" w14:textId="77777777" w:rsidR="00A26732" w:rsidRPr="00A26732" w:rsidRDefault="00A26732" w:rsidP="00A26732">
            <w:r w:rsidRPr="00A26732">
              <w:rPr>
                <w:b/>
                <w:bCs/>
                <w:lang w:val="ru-RU"/>
              </w:rPr>
              <w:t>Максим РАДЗІВОН</w:t>
            </w:r>
          </w:p>
        </w:tc>
      </w:tr>
      <w:tr w:rsidR="00A26732" w:rsidRPr="00A26732" w14:paraId="760D0DAD" w14:textId="77777777">
        <w:tc>
          <w:tcPr>
            <w:tcW w:w="2444" w:type="dxa"/>
            <w:shd w:val="clear" w:color="auto" w:fill="FCFCFC"/>
            <w:tcMar>
              <w:top w:w="0" w:type="dxa"/>
              <w:left w:w="108" w:type="dxa"/>
              <w:bottom w:w="0" w:type="dxa"/>
              <w:right w:w="108" w:type="dxa"/>
            </w:tcMar>
            <w:hideMark/>
          </w:tcPr>
          <w:p w14:paraId="70B6108F"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13A63D41"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6B88B177" w14:textId="77777777" w:rsidR="00A26732" w:rsidRPr="00A26732" w:rsidRDefault="00A26732" w:rsidP="00A26732">
            <w:r w:rsidRPr="00A26732">
              <w:rPr>
                <w:b/>
                <w:bCs/>
              </w:rPr>
              <w:t> </w:t>
            </w:r>
          </w:p>
        </w:tc>
      </w:tr>
      <w:tr w:rsidR="00A26732" w:rsidRPr="00A26732" w14:paraId="0020F547" w14:textId="77777777">
        <w:tc>
          <w:tcPr>
            <w:tcW w:w="2444" w:type="dxa"/>
            <w:shd w:val="clear" w:color="auto" w:fill="FCFCFC"/>
            <w:tcMar>
              <w:top w:w="0" w:type="dxa"/>
              <w:left w:w="108" w:type="dxa"/>
              <w:bottom w:w="0" w:type="dxa"/>
              <w:right w:w="108" w:type="dxa"/>
            </w:tcMar>
            <w:hideMark/>
          </w:tcPr>
          <w:p w14:paraId="6DD291F7" w14:textId="77777777" w:rsidR="00A26732" w:rsidRPr="00A26732" w:rsidRDefault="00A26732" w:rsidP="00A26732">
            <w:r w:rsidRPr="00A26732">
              <w:rPr>
                <w:b/>
                <w:bCs/>
              </w:rPr>
              <w:t>Члени Комісії</w:t>
            </w:r>
          </w:p>
        </w:tc>
        <w:tc>
          <w:tcPr>
            <w:tcW w:w="3544" w:type="dxa"/>
            <w:shd w:val="clear" w:color="auto" w:fill="FCFCFC"/>
            <w:tcMar>
              <w:top w:w="0" w:type="dxa"/>
              <w:left w:w="108" w:type="dxa"/>
              <w:bottom w:w="0" w:type="dxa"/>
              <w:right w:w="108" w:type="dxa"/>
            </w:tcMar>
            <w:hideMark/>
          </w:tcPr>
          <w:p w14:paraId="4236B521"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47CF8B54" w14:textId="77777777" w:rsidR="00A26732" w:rsidRPr="00A26732" w:rsidRDefault="00A26732" w:rsidP="00A26732">
            <w:proofErr w:type="spellStart"/>
            <w:r w:rsidRPr="00A26732">
              <w:rPr>
                <w:b/>
                <w:bCs/>
                <w:lang w:val="ru-RU"/>
              </w:rPr>
              <w:t>Світлана</w:t>
            </w:r>
            <w:proofErr w:type="spellEnd"/>
            <w:r w:rsidRPr="00A26732">
              <w:rPr>
                <w:b/>
                <w:bCs/>
                <w:lang w:val="ru-RU"/>
              </w:rPr>
              <w:t xml:space="preserve"> БОБРОВНИК</w:t>
            </w:r>
          </w:p>
        </w:tc>
      </w:tr>
      <w:tr w:rsidR="00A26732" w:rsidRPr="00A26732" w14:paraId="2A2F5657" w14:textId="77777777">
        <w:tc>
          <w:tcPr>
            <w:tcW w:w="2444" w:type="dxa"/>
            <w:shd w:val="clear" w:color="auto" w:fill="FCFCFC"/>
            <w:tcMar>
              <w:top w:w="0" w:type="dxa"/>
              <w:left w:w="108" w:type="dxa"/>
              <w:bottom w:w="0" w:type="dxa"/>
              <w:right w:w="108" w:type="dxa"/>
            </w:tcMar>
            <w:hideMark/>
          </w:tcPr>
          <w:p w14:paraId="0B6E5D84"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240657B0"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225ECEC6" w14:textId="77777777" w:rsidR="00A26732" w:rsidRPr="00A26732" w:rsidRDefault="00A26732" w:rsidP="00A26732">
            <w:r w:rsidRPr="00A26732">
              <w:rPr>
                <w:b/>
                <w:bCs/>
              </w:rPr>
              <w:t> </w:t>
            </w:r>
          </w:p>
        </w:tc>
      </w:tr>
      <w:tr w:rsidR="00A26732" w:rsidRPr="00A26732" w14:paraId="1181CF17" w14:textId="77777777">
        <w:tc>
          <w:tcPr>
            <w:tcW w:w="2444" w:type="dxa"/>
            <w:shd w:val="clear" w:color="auto" w:fill="FCFCFC"/>
            <w:tcMar>
              <w:top w:w="0" w:type="dxa"/>
              <w:left w:w="108" w:type="dxa"/>
              <w:bottom w:w="0" w:type="dxa"/>
              <w:right w:w="108" w:type="dxa"/>
            </w:tcMar>
            <w:hideMark/>
          </w:tcPr>
          <w:p w14:paraId="750FFF9D"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01CE0E7B"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590E37DC" w14:textId="77777777" w:rsidR="00A26732" w:rsidRPr="00A26732" w:rsidRDefault="00A26732" w:rsidP="00A26732">
            <w:r w:rsidRPr="00A26732">
              <w:rPr>
                <w:b/>
                <w:bCs/>
              </w:rPr>
              <w:t> </w:t>
            </w:r>
          </w:p>
        </w:tc>
      </w:tr>
      <w:tr w:rsidR="00A26732" w:rsidRPr="00A26732" w14:paraId="288D3196" w14:textId="77777777">
        <w:tc>
          <w:tcPr>
            <w:tcW w:w="2444" w:type="dxa"/>
            <w:shd w:val="clear" w:color="auto" w:fill="FCFCFC"/>
            <w:tcMar>
              <w:top w:w="0" w:type="dxa"/>
              <w:left w:w="108" w:type="dxa"/>
              <w:bottom w:w="0" w:type="dxa"/>
              <w:right w:w="108" w:type="dxa"/>
            </w:tcMar>
            <w:hideMark/>
          </w:tcPr>
          <w:p w14:paraId="3BF25982"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5B6093E3"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23164621" w14:textId="77777777" w:rsidR="00A26732" w:rsidRPr="00A26732" w:rsidRDefault="00A26732" w:rsidP="00A26732">
            <w:r w:rsidRPr="00A26732">
              <w:rPr>
                <w:b/>
                <w:bCs/>
                <w:lang w:val="ru-RU"/>
              </w:rPr>
              <w:t>Олег БУЛУЛУКОВ</w:t>
            </w:r>
          </w:p>
        </w:tc>
      </w:tr>
      <w:tr w:rsidR="00A26732" w:rsidRPr="00A26732" w14:paraId="39484630" w14:textId="77777777">
        <w:tc>
          <w:tcPr>
            <w:tcW w:w="2444" w:type="dxa"/>
            <w:shd w:val="clear" w:color="auto" w:fill="FCFCFC"/>
            <w:tcMar>
              <w:top w:w="0" w:type="dxa"/>
              <w:left w:w="108" w:type="dxa"/>
              <w:bottom w:w="0" w:type="dxa"/>
              <w:right w:w="108" w:type="dxa"/>
            </w:tcMar>
            <w:hideMark/>
          </w:tcPr>
          <w:p w14:paraId="4BB419EA"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5752F85A"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250E8670" w14:textId="77777777" w:rsidR="00A26732" w:rsidRPr="00A26732" w:rsidRDefault="00A26732" w:rsidP="00A26732">
            <w:r w:rsidRPr="00A26732">
              <w:rPr>
                <w:b/>
                <w:bCs/>
              </w:rPr>
              <w:t> </w:t>
            </w:r>
          </w:p>
        </w:tc>
      </w:tr>
      <w:tr w:rsidR="00A26732" w:rsidRPr="00A26732" w14:paraId="66704524" w14:textId="77777777">
        <w:tc>
          <w:tcPr>
            <w:tcW w:w="2444" w:type="dxa"/>
            <w:shd w:val="clear" w:color="auto" w:fill="FCFCFC"/>
            <w:tcMar>
              <w:top w:w="0" w:type="dxa"/>
              <w:left w:w="108" w:type="dxa"/>
              <w:bottom w:w="0" w:type="dxa"/>
              <w:right w:w="108" w:type="dxa"/>
            </w:tcMar>
            <w:hideMark/>
          </w:tcPr>
          <w:p w14:paraId="24B96E90"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78D35CF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5FA20A41" w14:textId="77777777" w:rsidR="00A26732" w:rsidRPr="00A26732" w:rsidRDefault="00A26732" w:rsidP="00A26732">
            <w:r w:rsidRPr="00A26732">
              <w:rPr>
                <w:b/>
                <w:bCs/>
              </w:rPr>
              <w:t> </w:t>
            </w:r>
          </w:p>
        </w:tc>
      </w:tr>
      <w:tr w:rsidR="00A26732" w:rsidRPr="00A26732" w14:paraId="3B96FFE9" w14:textId="77777777">
        <w:tc>
          <w:tcPr>
            <w:tcW w:w="2444" w:type="dxa"/>
            <w:shd w:val="clear" w:color="auto" w:fill="FCFCFC"/>
            <w:tcMar>
              <w:top w:w="0" w:type="dxa"/>
              <w:left w:w="108" w:type="dxa"/>
              <w:bottom w:w="0" w:type="dxa"/>
              <w:right w:w="108" w:type="dxa"/>
            </w:tcMar>
            <w:hideMark/>
          </w:tcPr>
          <w:p w14:paraId="7C1954A2"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72D0D3E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505DDA92" w14:textId="77777777" w:rsidR="00A26732" w:rsidRPr="00A26732" w:rsidRDefault="00A26732" w:rsidP="00A26732">
            <w:proofErr w:type="spellStart"/>
            <w:r w:rsidRPr="00A26732">
              <w:rPr>
                <w:b/>
                <w:bCs/>
                <w:lang w:val="ru-RU"/>
              </w:rPr>
              <w:t>Ніна</w:t>
            </w:r>
            <w:proofErr w:type="spellEnd"/>
            <w:r w:rsidRPr="00A26732">
              <w:rPr>
                <w:b/>
                <w:bCs/>
                <w:lang w:val="ru-RU"/>
              </w:rPr>
              <w:t xml:space="preserve"> ГАРБУЗА</w:t>
            </w:r>
          </w:p>
        </w:tc>
      </w:tr>
      <w:tr w:rsidR="00A26732" w:rsidRPr="00A26732" w14:paraId="380FE91D" w14:textId="77777777">
        <w:tc>
          <w:tcPr>
            <w:tcW w:w="2444" w:type="dxa"/>
            <w:shd w:val="clear" w:color="auto" w:fill="FCFCFC"/>
            <w:tcMar>
              <w:top w:w="0" w:type="dxa"/>
              <w:left w:w="108" w:type="dxa"/>
              <w:bottom w:w="0" w:type="dxa"/>
              <w:right w:w="108" w:type="dxa"/>
            </w:tcMar>
            <w:hideMark/>
          </w:tcPr>
          <w:p w14:paraId="2AE46490"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16F2B6C4"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785A377F" w14:textId="77777777" w:rsidR="00A26732" w:rsidRPr="00A26732" w:rsidRDefault="00A26732" w:rsidP="00A26732">
            <w:r w:rsidRPr="00A26732">
              <w:rPr>
                <w:b/>
                <w:bCs/>
              </w:rPr>
              <w:t> </w:t>
            </w:r>
          </w:p>
        </w:tc>
      </w:tr>
      <w:tr w:rsidR="00A26732" w:rsidRPr="00A26732" w14:paraId="0884E6C8" w14:textId="77777777">
        <w:tc>
          <w:tcPr>
            <w:tcW w:w="2444" w:type="dxa"/>
            <w:shd w:val="clear" w:color="auto" w:fill="FCFCFC"/>
            <w:tcMar>
              <w:top w:w="0" w:type="dxa"/>
              <w:left w:w="108" w:type="dxa"/>
              <w:bottom w:w="0" w:type="dxa"/>
              <w:right w:w="108" w:type="dxa"/>
            </w:tcMar>
            <w:hideMark/>
          </w:tcPr>
          <w:p w14:paraId="556EDF9E"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19858153"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1BF0739" w14:textId="77777777" w:rsidR="00A26732" w:rsidRPr="00A26732" w:rsidRDefault="00A26732" w:rsidP="00A26732">
            <w:r w:rsidRPr="00A26732">
              <w:rPr>
                <w:b/>
                <w:bCs/>
              </w:rPr>
              <w:t> </w:t>
            </w:r>
          </w:p>
        </w:tc>
      </w:tr>
      <w:tr w:rsidR="00A26732" w:rsidRPr="00A26732" w14:paraId="613AC5D2" w14:textId="77777777">
        <w:tc>
          <w:tcPr>
            <w:tcW w:w="2444" w:type="dxa"/>
            <w:shd w:val="clear" w:color="auto" w:fill="FCFCFC"/>
            <w:tcMar>
              <w:top w:w="0" w:type="dxa"/>
              <w:left w:w="108" w:type="dxa"/>
              <w:bottom w:w="0" w:type="dxa"/>
              <w:right w:w="108" w:type="dxa"/>
            </w:tcMar>
            <w:hideMark/>
          </w:tcPr>
          <w:p w14:paraId="6D964EA9"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3A549897"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5A6EA19C" w14:textId="77777777" w:rsidR="00A26732" w:rsidRPr="00A26732" w:rsidRDefault="00A26732" w:rsidP="00A26732">
            <w:r w:rsidRPr="00A26732">
              <w:rPr>
                <w:b/>
                <w:bCs/>
                <w:lang w:val="ru-RU"/>
              </w:rPr>
              <w:t>Катерина КОВАЛЬ</w:t>
            </w:r>
          </w:p>
        </w:tc>
      </w:tr>
      <w:tr w:rsidR="00A26732" w:rsidRPr="00A26732" w14:paraId="0CFA8521" w14:textId="77777777">
        <w:tc>
          <w:tcPr>
            <w:tcW w:w="2444" w:type="dxa"/>
            <w:shd w:val="clear" w:color="auto" w:fill="FCFCFC"/>
            <w:tcMar>
              <w:top w:w="0" w:type="dxa"/>
              <w:left w:w="108" w:type="dxa"/>
              <w:bottom w:w="0" w:type="dxa"/>
              <w:right w:w="108" w:type="dxa"/>
            </w:tcMar>
            <w:hideMark/>
          </w:tcPr>
          <w:p w14:paraId="26C3F590"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46B05AD9"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7699FFE2" w14:textId="77777777" w:rsidR="00A26732" w:rsidRPr="00A26732" w:rsidRDefault="00A26732" w:rsidP="00A26732">
            <w:r w:rsidRPr="00A26732">
              <w:rPr>
                <w:b/>
                <w:bCs/>
              </w:rPr>
              <w:t> </w:t>
            </w:r>
          </w:p>
        </w:tc>
      </w:tr>
      <w:tr w:rsidR="00A26732" w:rsidRPr="00A26732" w14:paraId="7C41E09A" w14:textId="77777777">
        <w:tc>
          <w:tcPr>
            <w:tcW w:w="2444" w:type="dxa"/>
            <w:shd w:val="clear" w:color="auto" w:fill="FCFCFC"/>
            <w:tcMar>
              <w:top w:w="0" w:type="dxa"/>
              <w:left w:w="108" w:type="dxa"/>
              <w:bottom w:w="0" w:type="dxa"/>
              <w:right w:w="108" w:type="dxa"/>
            </w:tcMar>
            <w:hideMark/>
          </w:tcPr>
          <w:p w14:paraId="01D1F891"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6F398147"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0C218040" w14:textId="77777777" w:rsidR="00A26732" w:rsidRPr="00A26732" w:rsidRDefault="00A26732" w:rsidP="00A26732">
            <w:r w:rsidRPr="00A26732">
              <w:rPr>
                <w:b/>
                <w:bCs/>
              </w:rPr>
              <w:t> </w:t>
            </w:r>
          </w:p>
        </w:tc>
      </w:tr>
      <w:tr w:rsidR="00A26732" w:rsidRPr="00A26732" w14:paraId="1ADE2214" w14:textId="77777777">
        <w:tc>
          <w:tcPr>
            <w:tcW w:w="2444" w:type="dxa"/>
            <w:shd w:val="clear" w:color="auto" w:fill="FCFCFC"/>
            <w:tcMar>
              <w:top w:w="0" w:type="dxa"/>
              <w:left w:w="108" w:type="dxa"/>
              <w:bottom w:w="0" w:type="dxa"/>
              <w:right w:w="108" w:type="dxa"/>
            </w:tcMar>
            <w:hideMark/>
          </w:tcPr>
          <w:p w14:paraId="06526D7C" w14:textId="77777777" w:rsidR="00A26732" w:rsidRPr="00A26732" w:rsidRDefault="00A26732" w:rsidP="00A26732">
            <w:r w:rsidRPr="00A26732">
              <w:rPr>
                <w:b/>
                <w:bCs/>
              </w:rPr>
              <w:lastRenderedPageBreak/>
              <w:t> </w:t>
            </w:r>
          </w:p>
        </w:tc>
        <w:tc>
          <w:tcPr>
            <w:tcW w:w="3544" w:type="dxa"/>
            <w:shd w:val="clear" w:color="auto" w:fill="FCFCFC"/>
            <w:tcMar>
              <w:top w:w="0" w:type="dxa"/>
              <w:left w:w="108" w:type="dxa"/>
              <w:bottom w:w="0" w:type="dxa"/>
              <w:right w:w="108" w:type="dxa"/>
            </w:tcMar>
            <w:hideMark/>
          </w:tcPr>
          <w:p w14:paraId="233ED323"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C36BC2F" w14:textId="77777777" w:rsidR="00A26732" w:rsidRPr="00A26732" w:rsidRDefault="00A26732" w:rsidP="00A26732">
            <w:r w:rsidRPr="00A26732">
              <w:rPr>
                <w:b/>
                <w:bCs/>
                <w:lang w:val="ru-RU"/>
              </w:rPr>
              <w:t>Дмитро КУРИЛЕНКО</w:t>
            </w:r>
          </w:p>
        </w:tc>
      </w:tr>
      <w:tr w:rsidR="00A26732" w:rsidRPr="00A26732" w14:paraId="5741D0AD" w14:textId="77777777">
        <w:tc>
          <w:tcPr>
            <w:tcW w:w="2444" w:type="dxa"/>
            <w:shd w:val="clear" w:color="auto" w:fill="FCFCFC"/>
            <w:tcMar>
              <w:top w:w="0" w:type="dxa"/>
              <w:left w:w="108" w:type="dxa"/>
              <w:bottom w:w="0" w:type="dxa"/>
              <w:right w:w="108" w:type="dxa"/>
            </w:tcMar>
            <w:hideMark/>
          </w:tcPr>
          <w:p w14:paraId="56CE2C49"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3E85D040"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2E92F806" w14:textId="77777777" w:rsidR="00A26732" w:rsidRPr="00A26732" w:rsidRDefault="00A26732" w:rsidP="00A26732">
            <w:r w:rsidRPr="00A26732">
              <w:rPr>
                <w:b/>
                <w:bCs/>
              </w:rPr>
              <w:t> </w:t>
            </w:r>
          </w:p>
        </w:tc>
      </w:tr>
      <w:tr w:rsidR="00A26732" w:rsidRPr="00A26732" w14:paraId="4C8D3B9F" w14:textId="77777777">
        <w:tc>
          <w:tcPr>
            <w:tcW w:w="2444" w:type="dxa"/>
            <w:shd w:val="clear" w:color="auto" w:fill="FCFCFC"/>
            <w:tcMar>
              <w:top w:w="0" w:type="dxa"/>
              <w:left w:w="108" w:type="dxa"/>
              <w:bottom w:w="0" w:type="dxa"/>
              <w:right w:w="108" w:type="dxa"/>
            </w:tcMar>
            <w:hideMark/>
          </w:tcPr>
          <w:p w14:paraId="12EF562A"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02C9508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0022A7D5" w14:textId="77777777" w:rsidR="00A26732" w:rsidRPr="00A26732" w:rsidRDefault="00A26732" w:rsidP="00A26732">
            <w:r w:rsidRPr="00A26732">
              <w:rPr>
                <w:b/>
                <w:bCs/>
              </w:rPr>
              <w:t> </w:t>
            </w:r>
          </w:p>
        </w:tc>
      </w:tr>
      <w:tr w:rsidR="00A26732" w:rsidRPr="00A26732" w14:paraId="2BE58357" w14:textId="77777777">
        <w:tc>
          <w:tcPr>
            <w:tcW w:w="2444" w:type="dxa"/>
            <w:shd w:val="clear" w:color="auto" w:fill="FCFCFC"/>
            <w:tcMar>
              <w:top w:w="0" w:type="dxa"/>
              <w:left w:w="108" w:type="dxa"/>
              <w:bottom w:w="0" w:type="dxa"/>
              <w:right w:w="108" w:type="dxa"/>
            </w:tcMar>
            <w:hideMark/>
          </w:tcPr>
          <w:p w14:paraId="613517CC"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4CDEE34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1DC1B911" w14:textId="77777777" w:rsidR="00A26732" w:rsidRPr="00A26732" w:rsidRDefault="00A26732" w:rsidP="00A26732">
            <w:proofErr w:type="spellStart"/>
            <w:r w:rsidRPr="00A26732">
              <w:rPr>
                <w:b/>
                <w:bCs/>
                <w:lang w:val="ru-RU"/>
              </w:rPr>
              <w:t>Віталій</w:t>
            </w:r>
            <w:proofErr w:type="spellEnd"/>
            <w:r w:rsidRPr="00A26732">
              <w:rPr>
                <w:b/>
                <w:bCs/>
                <w:lang w:val="ru-RU"/>
              </w:rPr>
              <w:t xml:space="preserve"> МАВРОДІ</w:t>
            </w:r>
          </w:p>
        </w:tc>
      </w:tr>
      <w:tr w:rsidR="00A26732" w:rsidRPr="00A26732" w14:paraId="6C1CA05C" w14:textId="77777777">
        <w:tc>
          <w:tcPr>
            <w:tcW w:w="2444" w:type="dxa"/>
            <w:shd w:val="clear" w:color="auto" w:fill="FCFCFC"/>
            <w:tcMar>
              <w:top w:w="0" w:type="dxa"/>
              <w:left w:w="108" w:type="dxa"/>
              <w:bottom w:w="0" w:type="dxa"/>
              <w:right w:w="108" w:type="dxa"/>
            </w:tcMar>
            <w:hideMark/>
          </w:tcPr>
          <w:p w14:paraId="1EEC62FF"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6D9E8190"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74DD629A" w14:textId="77777777" w:rsidR="00A26732" w:rsidRPr="00A26732" w:rsidRDefault="00A26732" w:rsidP="00A26732">
            <w:r w:rsidRPr="00A26732">
              <w:rPr>
                <w:b/>
                <w:bCs/>
              </w:rPr>
              <w:t> </w:t>
            </w:r>
          </w:p>
        </w:tc>
      </w:tr>
      <w:tr w:rsidR="00A26732" w:rsidRPr="00A26732" w14:paraId="0387B3EC" w14:textId="77777777">
        <w:tc>
          <w:tcPr>
            <w:tcW w:w="2444" w:type="dxa"/>
            <w:shd w:val="clear" w:color="auto" w:fill="FCFCFC"/>
            <w:tcMar>
              <w:top w:w="0" w:type="dxa"/>
              <w:left w:w="108" w:type="dxa"/>
              <w:bottom w:w="0" w:type="dxa"/>
              <w:right w:w="108" w:type="dxa"/>
            </w:tcMar>
            <w:hideMark/>
          </w:tcPr>
          <w:p w14:paraId="2140D15A"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4EAC1AC6"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B8BF6CC" w14:textId="77777777" w:rsidR="00A26732" w:rsidRPr="00A26732" w:rsidRDefault="00A26732" w:rsidP="00A26732">
            <w:r w:rsidRPr="00A26732">
              <w:rPr>
                <w:b/>
                <w:bCs/>
              </w:rPr>
              <w:t> </w:t>
            </w:r>
          </w:p>
        </w:tc>
      </w:tr>
      <w:tr w:rsidR="00A26732" w:rsidRPr="00A26732" w14:paraId="07999C9B" w14:textId="77777777">
        <w:tc>
          <w:tcPr>
            <w:tcW w:w="2444" w:type="dxa"/>
            <w:shd w:val="clear" w:color="auto" w:fill="FCFCFC"/>
            <w:tcMar>
              <w:top w:w="0" w:type="dxa"/>
              <w:left w:w="108" w:type="dxa"/>
              <w:bottom w:w="0" w:type="dxa"/>
              <w:right w:w="108" w:type="dxa"/>
            </w:tcMar>
            <w:hideMark/>
          </w:tcPr>
          <w:p w14:paraId="080E26FA"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21F9E7D0"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0B3EE9BD" w14:textId="77777777" w:rsidR="00A26732" w:rsidRPr="00A26732" w:rsidRDefault="00A26732" w:rsidP="00A26732">
            <w:r w:rsidRPr="00A26732">
              <w:rPr>
                <w:b/>
                <w:bCs/>
              </w:rPr>
              <w:t>Олексій МІХЕД</w:t>
            </w:r>
          </w:p>
        </w:tc>
      </w:tr>
      <w:tr w:rsidR="00A26732" w:rsidRPr="00A26732" w14:paraId="60A0E5AF" w14:textId="77777777">
        <w:tc>
          <w:tcPr>
            <w:tcW w:w="2444" w:type="dxa"/>
            <w:shd w:val="clear" w:color="auto" w:fill="FCFCFC"/>
            <w:tcMar>
              <w:top w:w="0" w:type="dxa"/>
              <w:left w:w="108" w:type="dxa"/>
              <w:bottom w:w="0" w:type="dxa"/>
              <w:right w:w="108" w:type="dxa"/>
            </w:tcMar>
            <w:hideMark/>
          </w:tcPr>
          <w:p w14:paraId="2B19887A"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0D958392"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BE523F3" w14:textId="77777777" w:rsidR="00A26732" w:rsidRPr="00A26732" w:rsidRDefault="00A26732" w:rsidP="00A26732">
            <w:r w:rsidRPr="00A26732">
              <w:rPr>
                <w:b/>
                <w:bCs/>
              </w:rPr>
              <w:t> </w:t>
            </w:r>
          </w:p>
        </w:tc>
      </w:tr>
      <w:tr w:rsidR="00A26732" w:rsidRPr="00A26732" w14:paraId="23D9C8A9" w14:textId="77777777">
        <w:tc>
          <w:tcPr>
            <w:tcW w:w="2444" w:type="dxa"/>
            <w:shd w:val="clear" w:color="auto" w:fill="FCFCFC"/>
            <w:tcMar>
              <w:top w:w="0" w:type="dxa"/>
              <w:left w:w="108" w:type="dxa"/>
              <w:bottom w:w="0" w:type="dxa"/>
              <w:right w:w="108" w:type="dxa"/>
            </w:tcMar>
            <w:hideMark/>
          </w:tcPr>
          <w:p w14:paraId="1798648F"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4C5690B3"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2FF9F932" w14:textId="77777777" w:rsidR="00A26732" w:rsidRPr="00A26732" w:rsidRDefault="00A26732" w:rsidP="00A26732">
            <w:r w:rsidRPr="00A26732">
              <w:rPr>
                <w:b/>
                <w:bCs/>
              </w:rPr>
              <w:t> </w:t>
            </w:r>
          </w:p>
        </w:tc>
      </w:tr>
      <w:tr w:rsidR="00A26732" w:rsidRPr="00A26732" w14:paraId="3ED227FC" w14:textId="77777777">
        <w:tc>
          <w:tcPr>
            <w:tcW w:w="2444" w:type="dxa"/>
            <w:shd w:val="clear" w:color="auto" w:fill="FCFCFC"/>
            <w:tcMar>
              <w:top w:w="0" w:type="dxa"/>
              <w:left w:w="108" w:type="dxa"/>
              <w:bottom w:w="0" w:type="dxa"/>
              <w:right w:w="108" w:type="dxa"/>
            </w:tcMar>
            <w:hideMark/>
          </w:tcPr>
          <w:p w14:paraId="74F3B888"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44FB4200"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761FD8EE" w14:textId="77777777" w:rsidR="00A26732" w:rsidRPr="00A26732" w:rsidRDefault="00A26732" w:rsidP="00A26732">
            <w:proofErr w:type="spellStart"/>
            <w:r w:rsidRPr="00A26732">
              <w:rPr>
                <w:b/>
                <w:bCs/>
                <w:lang w:val="ru-RU"/>
              </w:rPr>
              <w:t>Євгенія</w:t>
            </w:r>
            <w:proofErr w:type="spellEnd"/>
            <w:r w:rsidRPr="00A26732">
              <w:rPr>
                <w:b/>
                <w:bCs/>
                <w:lang w:val="ru-RU"/>
              </w:rPr>
              <w:t xml:space="preserve"> МНИШЕНКО</w:t>
            </w:r>
          </w:p>
        </w:tc>
      </w:tr>
      <w:tr w:rsidR="00A26732" w:rsidRPr="00A26732" w14:paraId="6D495D17" w14:textId="77777777">
        <w:tc>
          <w:tcPr>
            <w:tcW w:w="2444" w:type="dxa"/>
            <w:shd w:val="clear" w:color="auto" w:fill="FCFCFC"/>
            <w:tcMar>
              <w:top w:w="0" w:type="dxa"/>
              <w:left w:w="108" w:type="dxa"/>
              <w:bottom w:w="0" w:type="dxa"/>
              <w:right w:w="108" w:type="dxa"/>
            </w:tcMar>
            <w:hideMark/>
          </w:tcPr>
          <w:p w14:paraId="1F54BC66"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10CC6455"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0C31CB1A" w14:textId="77777777" w:rsidR="00A26732" w:rsidRPr="00A26732" w:rsidRDefault="00A26732" w:rsidP="00A26732">
            <w:r w:rsidRPr="00A26732">
              <w:rPr>
                <w:b/>
                <w:bCs/>
                <w:lang w:val="ru-RU"/>
              </w:rPr>
              <w:t> </w:t>
            </w:r>
          </w:p>
        </w:tc>
      </w:tr>
      <w:tr w:rsidR="00A26732" w:rsidRPr="00A26732" w14:paraId="26B580B9" w14:textId="77777777">
        <w:tc>
          <w:tcPr>
            <w:tcW w:w="2444" w:type="dxa"/>
            <w:shd w:val="clear" w:color="auto" w:fill="FCFCFC"/>
            <w:tcMar>
              <w:top w:w="0" w:type="dxa"/>
              <w:left w:w="108" w:type="dxa"/>
              <w:bottom w:w="0" w:type="dxa"/>
              <w:right w:w="108" w:type="dxa"/>
            </w:tcMar>
            <w:hideMark/>
          </w:tcPr>
          <w:p w14:paraId="3285217C"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38625BB4"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064D113" w14:textId="77777777" w:rsidR="00A26732" w:rsidRPr="00A26732" w:rsidRDefault="00A26732" w:rsidP="00A26732">
            <w:r w:rsidRPr="00A26732">
              <w:rPr>
                <w:b/>
                <w:bCs/>
                <w:lang w:val="ru-RU"/>
              </w:rPr>
              <w:t> </w:t>
            </w:r>
          </w:p>
        </w:tc>
      </w:tr>
      <w:tr w:rsidR="00A26732" w:rsidRPr="00A26732" w14:paraId="3C84E00D" w14:textId="77777777">
        <w:tc>
          <w:tcPr>
            <w:tcW w:w="2444" w:type="dxa"/>
            <w:shd w:val="clear" w:color="auto" w:fill="FCFCFC"/>
            <w:tcMar>
              <w:top w:w="0" w:type="dxa"/>
              <w:left w:w="108" w:type="dxa"/>
              <w:bottom w:w="0" w:type="dxa"/>
              <w:right w:w="108" w:type="dxa"/>
            </w:tcMar>
            <w:hideMark/>
          </w:tcPr>
          <w:p w14:paraId="1C18033D" w14:textId="77777777" w:rsidR="00A26732" w:rsidRPr="00A26732" w:rsidRDefault="00A26732" w:rsidP="00A26732">
            <w:r w:rsidRPr="00A26732">
              <w:rPr>
                <w:b/>
                <w:bCs/>
              </w:rPr>
              <w:t> </w:t>
            </w:r>
          </w:p>
        </w:tc>
        <w:tc>
          <w:tcPr>
            <w:tcW w:w="3544" w:type="dxa"/>
            <w:shd w:val="clear" w:color="auto" w:fill="FCFCFC"/>
            <w:tcMar>
              <w:top w:w="0" w:type="dxa"/>
              <w:left w:w="108" w:type="dxa"/>
              <w:bottom w:w="0" w:type="dxa"/>
              <w:right w:w="108" w:type="dxa"/>
            </w:tcMar>
            <w:hideMark/>
          </w:tcPr>
          <w:p w14:paraId="60410051" w14:textId="77777777" w:rsidR="00A26732" w:rsidRPr="00A26732" w:rsidRDefault="00A26732" w:rsidP="00A26732">
            <w:r w:rsidRPr="00A26732">
              <w:t> </w:t>
            </w:r>
          </w:p>
        </w:tc>
        <w:tc>
          <w:tcPr>
            <w:tcW w:w="3651" w:type="dxa"/>
            <w:shd w:val="clear" w:color="auto" w:fill="FCFCFC"/>
            <w:tcMar>
              <w:top w:w="0" w:type="dxa"/>
              <w:left w:w="108" w:type="dxa"/>
              <w:bottom w:w="0" w:type="dxa"/>
              <w:right w:w="108" w:type="dxa"/>
            </w:tcMar>
            <w:hideMark/>
          </w:tcPr>
          <w:p w14:paraId="38B6165E" w14:textId="77777777" w:rsidR="00A26732" w:rsidRPr="00A26732" w:rsidRDefault="00A26732" w:rsidP="00A26732">
            <w:proofErr w:type="spellStart"/>
            <w:r w:rsidRPr="00A26732">
              <w:rPr>
                <w:b/>
                <w:bCs/>
                <w:lang w:val="ru-RU"/>
              </w:rPr>
              <w:t>Тетяна</w:t>
            </w:r>
            <w:proofErr w:type="spellEnd"/>
            <w:r w:rsidRPr="00A26732">
              <w:rPr>
                <w:b/>
                <w:bCs/>
                <w:lang w:val="ru-RU"/>
              </w:rPr>
              <w:t xml:space="preserve"> СТЕПАНОВА</w:t>
            </w:r>
          </w:p>
        </w:tc>
      </w:tr>
    </w:tbl>
    <w:p w14:paraId="46144D5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32"/>
    <w:rsid w:val="00202DCF"/>
    <w:rsid w:val="0078503E"/>
    <w:rsid w:val="007B2E8C"/>
    <w:rsid w:val="00A267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6A48A"/>
  <w15:chartTrackingRefBased/>
  <w15:docId w15:val="{CA1F822C-33BA-462C-9B07-1A1D8CE6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267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267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2673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2673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2673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2673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2673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2673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2673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673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2673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2673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2673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2673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2673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2673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2673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2673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267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2673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673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2673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26732"/>
    <w:pPr>
      <w:spacing w:before="160"/>
      <w:jc w:val="center"/>
    </w:pPr>
    <w:rPr>
      <w:i/>
      <w:iCs/>
      <w:color w:val="404040" w:themeColor="text1" w:themeTint="BF"/>
    </w:rPr>
  </w:style>
  <w:style w:type="character" w:customStyle="1" w:styleId="a8">
    <w:name w:val="Цитата Знак"/>
    <w:basedOn w:val="a0"/>
    <w:link w:val="a7"/>
    <w:uiPriority w:val="29"/>
    <w:rsid w:val="00A26732"/>
    <w:rPr>
      <w:i/>
      <w:iCs/>
      <w:color w:val="404040" w:themeColor="text1" w:themeTint="BF"/>
    </w:rPr>
  </w:style>
  <w:style w:type="paragraph" w:styleId="a9">
    <w:name w:val="List Paragraph"/>
    <w:basedOn w:val="a"/>
    <w:uiPriority w:val="34"/>
    <w:qFormat/>
    <w:rsid w:val="00A26732"/>
    <w:pPr>
      <w:ind w:left="720"/>
      <w:contextualSpacing/>
    </w:pPr>
  </w:style>
  <w:style w:type="character" w:styleId="aa">
    <w:name w:val="Intense Emphasis"/>
    <w:basedOn w:val="a0"/>
    <w:uiPriority w:val="21"/>
    <w:qFormat/>
    <w:rsid w:val="00A26732"/>
    <w:rPr>
      <w:i/>
      <w:iCs/>
      <w:color w:val="0F4761" w:themeColor="accent1" w:themeShade="BF"/>
    </w:rPr>
  </w:style>
  <w:style w:type="paragraph" w:styleId="ab">
    <w:name w:val="Intense Quote"/>
    <w:basedOn w:val="a"/>
    <w:next w:val="a"/>
    <w:link w:val="ac"/>
    <w:uiPriority w:val="30"/>
    <w:qFormat/>
    <w:rsid w:val="00A267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26732"/>
    <w:rPr>
      <w:i/>
      <w:iCs/>
      <w:color w:val="0F4761" w:themeColor="accent1" w:themeShade="BF"/>
    </w:rPr>
  </w:style>
  <w:style w:type="character" w:styleId="ad">
    <w:name w:val="Intense Reference"/>
    <w:basedOn w:val="a0"/>
    <w:uiPriority w:val="32"/>
    <w:qFormat/>
    <w:rsid w:val="00A267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4891</Words>
  <Characters>2788</Characters>
  <Application>Microsoft Office Word</Application>
  <DocSecurity>0</DocSecurity>
  <Lines>23</Lines>
  <Paragraphs>15</Paragraphs>
  <ScaleCrop>false</ScaleCrop>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2025-10-09T09:30:00Z</dcterms:created>
  <dcterms:modified xsi:type="dcterms:W3CDTF">2025-10-09T09:31:00Z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2025-10-09T09:31:56Z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22a125c5-cbcd-4558-923c-26c2342573e2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